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Colorado Channel Authority Board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76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June 2021 Meeting Agenda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Friday, June 25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2021, 1:30 - 2:30 pm</w:t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Virtual Meeting Link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https://us02web.zoom.us/j/9587111098?pwd=WVBuMHFVM25kUEdHTGZvMXpacDByQT09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Meeting ID: 958 711 1098</w:t>
      </w:r>
    </w:p>
    <w:p w:rsidR="00000000" w:rsidDel="00000000" w:rsidP="00000000" w:rsidRDefault="00000000" w:rsidRPr="00000000" w14:paraId="00000006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Passcode: 253573</w:t>
      </w:r>
    </w:p>
    <w:p w:rsidR="00000000" w:rsidDel="00000000" w:rsidP="00000000" w:rsidRDefault="00000000" w:rsidRPr="00000000" w14:paraId="00000007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Dial-in number - 669 900 6833, Meeting ID: 958 711 1098, Passcode: 253573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color w:val="3c40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 and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Call to Order - 1:35 pm</w:t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Present</w:t>
        <w:tab/>
      </w:r>
    </w:p>
    <w:p w:rsidR="00000000" w:rsidDel="00000000" w:rsidP="00000000" w:rsidRDefault="00000000" w:rsidRPr="00000000" w14:paraId="0000000E">
      <w:pPr>
        <w:pageBreakBefore w:val="0"/>
        <w:widowControl w:val="0"/>
        <w:numPr>
          <w:ilvl w:val="2"/>
          <w:numId w:val="3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Bart Miller, Megan Jurgemeyer, Cheryl Stevens, Representative Mary Young, Renny Fagan</w:t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Not Present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2"/>
          <w:numId w:val="1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Senator Jeff Bridges, Todd Barnes, Senator Larry Liston, Representative Dan Woog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1"/>
          <w:numId w:val="1"/>
        </w:numP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Other Individuals Present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Natalie Mullis, Tony Shawcross, Ed Krisor, Andrew Carpenter, John Aden</w:t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Opportunity for Public Comment/Concerns</w:t>
      </w:r>
    </w:p>
    <w:p w:rsidR="00000000" w:rsidDel="00000000" w:rsidP="00000000" w:rsidRDefault="00000000" w:rsidRPr="00000000" w14:paraId="00000015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None.</w:t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Review &amp; Approval of Meeting Minutes</w:t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April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/>
      </w:pPr>
      <w:r w:rsidDel="00000000" w:rsidR="00000000" w:rsidRPr="00000000">
        <w:rPr>
          <w:highlight w:val="white"/>
          <w:rtl w:val="0"/>
        </w:rPr>
        <w:t xml:space="preserve">Bart Miller made the motion to approve the April minutes. The motion was seconded and approved unanimously.</w:t>
      </w:r>
      <w:r w:rsidDel="00000000" w:rsidR="00000000" w:rsidRPr="00000000">
        <w:rPr>
          <w:b w:val="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A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Treasurer’s Report (as of 5/31/21)</w:t>
      </w:r>
    </w:p>
    <w:p w:rsidR="00000000" w:rsidDel="00000000" w:rsidP="00000000" w:rsidRDefault="00000000" w:rsidRPr="00000000" w14:paraId="0000001B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Reserve Account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</w:pPr>
      <w:r w:rsidDel="00000000" w:rsidR="00000000" w:rsidRPr="00000000">
        <w:rPr>
          <w:rtl w:val="0"/>
        </w:rPr>
        <w:t xml:space="preserve">18,935.30</w:t>
      </w:r>
    </w:p>
    <w:p w:rsidR="00000000" w:rsidDel="00000000" w:rsidP="00000000" w:rsidRDefault="00000000" w:rsidRPr="00000000" w14:paraId="0000001D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Income 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</w:pPr>
      <w:r w:rsidDel="00000000" w:rsidR="00000000" w:rsidRPr="00000000">
        <w:rPr>
          <w:rtl w:val="0"/>
        </w:rPr>
        <w:t xml:space="preserve">$4.02  (interest income)</w:t>
      </w:r>
    </w:p>
    <w:p w:rsidR="00000000" w:rsidDel="00000000" w:rsidP="00000000" w:rsidRDefault="00000000" w:rsidRPr="00000000" w14:paraId="0000001F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Check signing</w:t>
      </w:r>
    </w:p>
    <w:p w:rsidR="00000000" w:rsidDel="00000000" w:rsidP="00000000" w:rsidRDefault="00000000" w:rsidRPr="00000000" w14:paraId="00000020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CCAB has billed CO General Assembly $63,950.50 for Fiscal Q4 2020-21</w:t>
      </w:r>
    </w:p>
    <w:p w:rsidR="00000000" w:rsidDel="00000000" w:rsidP="00000000" w:rsidRDefault="00000000" w:rsidRPr="00000000" w14:paraId="00000021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/>
      </w:pPr>
      <w:r w:rsidDel="00000000" w:rsidR="00000000" w:rsidRPr="00000000">
        <w:rPr>
          <w:highlight w:val="white"/>
          <w:rtl w:val="0"/>
        </w:rPr>
        <w:t xml:space="preserve">Will need check signed in same amount from CCAB to Open Media</w:t>
      </w:r>
      <w:r w:rsidDel="00000000" w:rsidR="00000000" w:rsidRPr="00000000">
        <w:rPr>
          <w:rtl w:val="0"/>
        </w:rPr>
        <w:t xml:space="preserve">Reserve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Budget</w:t>
      </w:r>
    </w:p>
    <w:p w:rsidR="00000000" w:rsidDel="00000000" w:rsidP="00000000" w:rsidRDefault="00000000" w:rsidRPr="00000000" w14:paraId="00000024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Presentation and discussion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highlight w:val="white"/>
          <w:u w:val="non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3"/>
          <w:numId w:val="2"/>
        </w:numPr>
        <w:spacing w:line="276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Tony Shawcross outlined the budget for 2021-2022. Major changes include: An additional $5,000 per chamber allocation, ersonnel expenses has been increased by 5%, and quipment costs are down.</w:t>
      </w:r>
    </w:p>
    <w:p w:rsidR="00000000" w:rsidDel="00000000" w:rsidP="00000000" w:rsidRDefault="00000000" w:rsidRPr="00000000" w14:paraId="00000027">
      <w:pPr>
        <w:pageBreakBefore w:val="0"/>
        <w:widowControl w:val="0"/>
        <w:numPr>
          <w:ilvl w:val="3"/>
          <w:numId w:val="2"/>
        </w:numPr>
        <w:spacing w:line="276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Renny Fagan moved to approve the 2021-2022 budget. Representative Mary Young seconded the motion, and it was approved unanimously.</w:t>
      </w:r>
    </w:p>
    <w:p w:rsidR="00000000" w:rsidDel="00000000" w:rsidP="00000000" w:rsidRDefault="00000000" w:rsidRPr="00000000" w14:paraId="00000028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highlight w:val="white"/>
          <w:u w:val="none"/>
        </w:rPr>
      </w:pP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Contract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numPr>
          <w:ilvl w:val="3"/>
          <w:numId w:val="2"/>
        </w:numPr>
        <w:spacing w:line="276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Megan Jurgemeyer moved to approve the contract with Open Media Foundation. Representative Mary Young seconded the motion, and it was approved unanimously.</w:t>
      </w:r>
    </w:p>
    <w:p w:rsidR="00000000" w:rsidDel="00000000" w:rsidP="00000000" w:rsidRDefault="00000000" w:rsidRPr="00000000" w14:paraId="0000002A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highlight w:val="white"/>
          <w:u w:val="none"/>
        </w:rPr>
      </w:pP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Notice of 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highlight w:val="white"/>
          <w:u w:val="none"/>
        </w:rPr>
      </w:pP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Resolution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numPr>
          <w:ilvl w:val="3"/>
          <w:numId w:val="2"/>
        </w:numPr>
        <w:spacing w:line="276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Bart Miller moved to approve the resolution for the 2021-2022 budget. Megan Jurgemeyer seconded the motion, and it was approved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76" w:lineRule="auto"/>
        <w:ind w:left="72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Elections and Reappointments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Term end dates</w:t>
      </w:r>
    </w:p>
    <w:p w:rsidR="00000000" w:rsidDel="00000000" w:rsidP="00000000" w:rsidRDefault="00000000" w:rsidRPr="00000000" w14:paraId="00000030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Young - 8.5.2022</w:t>
      </w:r>
    </w:p>
    <w:p w:rsidR="00000000" w:rsidDel="00000000" w:rsidP="00000000" w:rsidRDefault="00000000" w:rsidRPr="00000000" w14:paraId="00000031">
      <w:pPr>
        <w:pageBreakBefore w:val="0"/>
        <w:widowControl w:val="0"/>
        <w:numPr>
          <w:ilvl w:val="2"/>
          <w:numId w:val="2"/>
        </w:numPr>
        <w:shd w:fill="ffffff" w:val="clear"/>
        <w:spacing w:line="276" w:lineRule="auto"/>
        <w:ind w:left="21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Woog - 1.21.2025</w:t>
      </w:r>
    </w:p>
    <w:p w:rsidR="00000000" w:rsidDel="00000000" w:rsidP="00000000" w:rsidRDefault="00000000" w:rsidRPr="00000000" w14:paraId="00000032">
      <w:pPr>
        <w:pageBreakBefore w:val="0"/>
        <w:widowControl w:val="0"/>
        <w:numPr>
          <w:ilvl w:val="2"/>
          <w:numId w:val="2"/>
        </w:numPr>
        <w:shd w:fill="ffffff" w:val="clear"/>
        <w:spacing w:line="276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Bridges - 4.28.2024</w:t>
      </w:r>
    </w:p>
    <w:p w:rsidR="00000000" w:rsidDel="00000000" w:rsidP="00000000" w:rsidRDefault="00000000" w:rsidRPr="00000000" w14:paraId="00000033">
      <w:pPr>
        <w:pageBreakBefore w:val="0"/>
        <w:widowControl w:val="0"/>
        <w:numPr>
          <w:ilvl w:val="2"/>
          <w:numId w:val="2"/>
        </w:numPr>
        <w:shd w:fill="ffffff" w:val="clear"/>
        <w:spacing w:line="276" w:lineRule="auto"/>
        <w:ind w:left="21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Liston - 12.31.2024</w:t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Fagan - 8.2.2024</w:t>
      </w:r>
    </w:p>
    <w:p w:rsidR="00000000" w:rsidDel="00000000" w:rsidP="00000000" w:rsidRDefault="00000000" w:rsidRPr="00000000" w14:paraId="00000035">
      <w:pPr>
        <w:pageBreakBefore w:val="0"/>
        <w:widowControl w:val="0"/>
        <w:numPr>
          <w:ilvl w:val="2"/>
          <w:numId w:val="2"/>
        </w:numPr>
        <w:shd w:fill="ffffff" w:val="clear"/>
        <w:spacing w:line="276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Stevens - 5.31.2022</w:t>
      </w:r>
    </w:p>
    <w:p w:rsidR="00000000" w:rsidDel="00000000" w:rsidP="00000000" w:rsidRDefault="00000000" w:rsidRPr="00000000" w14:paraId="00000036">
      <w:pPr>
        <w:pageBreakBefore w:val="0"/>
        <w:widowControl w:val="0"/>
        <w:numPr>
          <w:ilvl w:val="2"/>
          <w:numId w:val="2"/>
        </w:numPr>
        <w:shd w:fill="ffffff" w:val="clear"/>
        <w:spacing w:line="276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Barnes - 10.6.2023</w:t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2"/>
          <w:numId w:val="2"/>
        </w:numPr>
        <w:shd w:fill="ffffff" w:val="clear"/>
        <w:spacing w:line="276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Jurgemeyer - 10.6.2023</w:t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2"/>
          <w:numId w:val="2"/>
        </w:numPr>
        <w:shd w:fill="ffffff" w:val="clear"/>
        <w:spacing w:line="276" w:lineRule="auto"/>
        <w:ind w:left="216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Miller - 10.6.2023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Additional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None.</w:t>
      </w:r>
      <w:r w:rsidDel="00000000" w:rsidR="00000000" w:rsidRPr="00000000">
        <w:rPr>
          <w:b w:val="1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3C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Previous Meeting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Tony Shawcross will follow up with Sen. Bridges for signee card at Wells Fargo</w:t>
      </w:r>
    </w:p>
    <w:p w:rsidR="00000000" w:rsidDel="00000000" w:rsidP="00000000" w:rsidRDefault="00000000" w:rsidRPr="00000000" w14:paraId="0000003E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This was completed.</w:t>
      </w:r>
    </w:p>
    <w:p w:rsidR="00000000" w:rsidDel="00000000" w:rsidP="00000000" w:rsidRDefault="00000000" w:rsidRPr="00000000" w14:paraId="0000003F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OMF and Todd Barnes to follow up with HD channel: new contact</w:t>
      </w:r>
    </w:p>
    <w:p w:rsidR="00000000" w:rsidDel="00000000" w:rsidP="00000000" w:rsidRDefault="00000000" w:rsidRPr="00000000" w14:paraId="00000040">
      <w:pPr>
        <w:pageBreakBefore w:val="0"/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Jenn Price +1 (720) 434-4115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jennifer_price2@comcast.com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Channel 165 is in HD.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Archive.org download portions of clips (John)</w:t>
      </w:r>
    </w:p>
    <w:p w:rsidR="00000000" w:rsidDel="00000000" w:rsidP="00000000" w:rsidRDefault="00000000" w:rsidRPr="00000000" w14:paraId="00000043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way to do this, unfortunately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Upcoming Action Items</w:t>
      </w:r>
    </w:p>
    <w:p w:rsidR="00000000" w:rsidDel="00000000" w:rsidP="00000000" w:rsidRDefault="00000000" w:rsidRPr="00000000" w14:paraId="00000046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None.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Next Meeting Time/Date</w:t>
      </w:r>
    </w:p>
    <w:p w:rsidR="00000000" w:rsidDel="00000000" w:rsidP="00000000" w:rsidRDefault="00000000" w:rsidRPr="00000000" w14:paraId="00000048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Schedule September meeting:</w:t>
      </w:r>
    </w:p>
    <w:p w:rsidR="00000000" w:rsidDel="00000000" w:rsidP="00000000" w:rsidRDefault="00000000" w:rsidRPr="00000000" w14:paraId="00000049">
      <w:pPr>
        <w:pageBreakBefore w:val="0"/>
        <w:widowControl w:val="0"/>
        <w:numPr>
          <w:ilvl w:val="2"/>
          <w:numId w:val="2"/>
        </w:numPr>
        <w:spacing w:line="276" w:lineRule="auto"/>
        <w:ind w:left="216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September 24, 1:30 pm.</w:t>
      </w:r>
    </w:p>
    <w:p w:rsidR="00000000" w:rsidDel="00000000" w:rsidP="00000000" w:rsidRDefault="00000000" w:rsidRPr="00000000" w14:paraId="0000004A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Monthly meetings January to June. Two off-session meetings in September and December</w:t>
      </w:r>
    </w:p>
    <w:p w:rsidR="00000000" w:rsidDel="00000000" w:rsidP="00000000" w:rsidRDefault="00000000" w:rsidRPr="00000000" w14:paraId="0000004B">
      <w:pPr>
        <w:pageBreakBefore w:val="0"/>
        <w:widowControl w:val="0"/>
        <w:spacing w:line="276" w:lineRule="auto"/>
        <w:ind w:left="72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Adjournment</w:t>
      </w:r>
    </w:p>
    <w:p w:rsidR="00000000" w:rsidDel="00000000" w:rsidP="00000000" w:rsidRDefault="00000000" w:rsidRPr="00000000" w14:paraId="0000004D">
      <w:pPr>
        <w:pageBreakBefore w:val="0"/>
        <w:widowControl w:val="0"/>
        <w:numPr>
          <w:ilvl w:val="1"/>
          <w:numId w:val="2"/>
        </w:numPr>
        <w:spacing w:line="276" w:lineRule="auto"/>
        <w:ind w:left="1440" w:hanging="360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1:55 pm.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PqMRtzR2F8hQkoEANOJ7LcyfHVgWHsduxlTekIKpBfk/edit?usp=sharing" TargetMode="External"/><Relationship Id="rId10" Type="http://schemas.openxmlformats.org/officeDocument/2006/relationships/hyperlink" Target="https://drive.google.com/file/d/1JkZDIuYpqvmlZ4eCvuWx88LReH4s4PeV/view?usp=sharing" TargetMode="External"/><Relationship Id="rId13" Type="http://schemas.openxmlformats.org/officeDocument/2006/relationships/hyperlink" Target="https://docs.google.com/document/d/1uJbilZHVGshIzbGq_M9U2k1G67i61Z6K8gLtiKeUWc0/edit?usp=sharing" TargetMode="External"/><Relationship Id="rId12" Type="http://schemas.openxmlformats.org/officeDocument/2006/relationships/hyperlink" Target="https://docs.google.com/document/d/1i4knnbC1Pwo53BJ8UpibXywK33RjLOBaeCRfVQlnT6s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1NaD6a8_kphDvjW_7JqLqY-06h-ndgZX2uZZ0rU-yFo/edit#gid=1458906084" TargetMode="External"/><Relationship Id="rId14" Type="http://schemas.openxmlformats.org/officeDocument/2006/relationships/hyperlink" Target="mailto:jennifer_price2@comcas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2web.zoom.us/j/9587111098?pwd=WVBuMHFVM25kUEdHTGZvMXpacDByQT09" TargetMode="External"/><Relationship Id="rId7" Type="http://schemas.openxmlformats.org/officeDocument/2006/relationships/hyperlink" Target="https://docs.google.com/document/d/12XYZf3lcO0vW8kMDpjm6HTTEuH7HRmPrqiCX6UF5XWo/edit" TargetMode="External"/><Relationship Id="rId8" Type="http://schemas.openxmlformats.org/officeDocument/2006/relationships/hyperlink" Target="https://docs.google.com/spreadsheets/d/1MHIbAeEsdvw79y0i9wM8mNxPnuyIGcIWntAgQU0M9qg/edit#gid=122766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